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F2" w:rsidRDefault="001A49F2" w:rsidP="001A4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Pr="001A49F2">
        <w:rPr>
          <w:rFonts w:ascii="Times New Roman" w:hAnsi="Times New Roman" w:cs="Times New Roman"/>
          <w:sz w:val="28"/>
          <w:szCs w:val="28"/>
        </w:rPr>
        <w:t>рассмотрения предложений по отбору получателей для предоставления субсидии на возмещение недополученных доходов организациям, осуществляющим реализацию сжиженного газа населению Ханты-Мансийского района по социально ориентированным розничным ценам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7079"/>
      </w:tblGrid>
      <w:tr w:rsidR="007D2DE3" w:rsidTr="00065B18">
        <w:tc>
          <w:tcPr>
            <w:tcW w:w="2263" w:type="dxa"/>
          </w:tcPr>
          <w:p w:rsidR="007D2DE3" w:rsidRDefault="007D2DE3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рассмотрения предложений</w:t>
            </w:r>
          </w:p>
        </w:tc>
        <w:tc>
          <w:tcPr>
            <w:tcW w:w="7082" w:type="dxa"/>
          </w:tcPr>
          <w:p w:rsidR="007D2DE3" w:rsidRPr="007D2DE3" w:rsidRDefault="007D2DE3" w:rsidP="007D2DE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отбору рассмотрены департаментом строительства, архитектуры и ЖКХ администрации Ханты-Мансийского района, по адресу г. Ханты-Мансийск, ул. Гагарина, д. 142, 21.02.2022 в 10-30. Протокол </w:t>
            </w:r>
            <w:r w:rsidRPr="004E2EA7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заседания комиссии по рассмотрению предложений и отбору </w:t>
            </w:r>
            <w:r w:rsidRPr="004E2EA7">
              <w:rPr>
                <w:rFonts w:ascii="Times New Roman" w:hAnsi="Times New Roman" w:cs="Times New Roman"/>
                <w:sz w:val="28"/>
                <w:szCs w:val="28"/>
              </w:rPr>
              <w:t>получателей для предоставления субсидии на возмещение недополученных доходов организациям, осуществляющим реализацию сжиженного газа населению Ханты-Мансийского района по социально ориентированным розничным ценам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от 21.02.2022</w:t>
            </w:r>
          </w:p>
        </w:tc>
      </w:tr>
      <w:tr w:rsidR="00065B18" w:rsidTr="00065B18">
        <w:tc>
          <w:tcPr>
            <w:tcW w:w="2263" w:type="dxa"/>
          </w:tcPr>
          <w:p w:rsidR="00065B18" w:rsidRDefault="00065B18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065B18" w:rsidRDefault="00065B18" w:rsidP="007D2D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E3" w:rsidTr="00065B18">
        <w:tc>
          <w:tcPr>
            <w:tcW w:w="2263" w:type="dxa"/>
          </w:tcPr>
          <w:p w:rsidR="007D2DE3" w:rsidRDefault="00190CAC" w:rsidP="001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B5020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5020">
              <w:rPr>
                <w:rFonts w:ascii="Times New Roman" w:hAnsi="Times New Roman" w:cs="Times New Roman"/>
                <w:sz w:val="28"/>
                <w:szCs w:val="28"/>
              </w:rPr>
              <w:t xml:space="preserve"> лица, </w:t>
            </w:r>
            <w:r w:rsidR="008A1A2F">
              <w:rPr>
                <w:rFonts w:ascii="Times New Roman" w:hAnsi="Times New Roman" w:cs="Times New Roman"/>
                <w:sz w:val="28"/>
                <w:szCs w:val="28"/>
              </w:rPr>
              <w:t>предложения которых рассмотрены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</w:p>
        </w:tc>
        <w:tc>
          <w:tcPr>
            <w:tcW w:w="7082" w:type="dxa"/>
          </w:tcPr>
          <w:p w:rsidR="00565F62" w:rsidRDefault="008A1A2F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A2F"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 xml:space="preserve">На участие в отборе </w:t>
            </w:r>
            <w:r w:rsidRPr="008A1A2F">
              <w:rPr>
                <w:rFonts w:ascii="Times New Roman" w:hAnsi="Times New Roman" w:cs="Times New Roman"/>
                <w:sz w:val="28"/>
                <w:szCs w:val="28"/>
              </w:rPr>
              <w:t>поступило одно предложение от Общества с ограниченной ответственностью «Центр Отопительной Техники»</w:t>
            </w:r>
            <w:r w:rsidR="0056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DE3" w:rsidRDefault="00565F62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8601041415/860101001</w:t>
            </w:r>
          </w:p>
          <w:p w:rsidR="00565F62" w:rsidRPr="008A1A2F" w:rsidRDefault="00565F62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628011, г. Ханты-Мансийск,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125</w:t>
            </w:r>
          </w:p>
        </w:tc>
      </w:tr>
      <w:tr w:rsidR="00065B18" w:rsidTr="00065B18">
        <w:tc>
          <w:tcPr>
            <w:tcW w:w="2263" w:type="dxa"/>
          </w:tcPr>
          <w:p w:rsidR="00065B18" w:rsidRDefault="00065B18" w:rsidP="00190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065B18" w:rsidRPr="008A1A2F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</w:p>
        </w:tc>
      </w:tr>
      <w:tr w:rsidR="00B55D8D" w:rsidTr="00065B18">
        <w:tc>
          <w:tcPr>
            <w:tcW w:w="2263" w:type="dxa"/>
          </w:tcPr>
          <w:p w:rsidR="00B55D8D" w:rsidRPr="004810FC" w:rsidRDefault="00190CAC" w:rsidP="0019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предложения которых были отклонены комиссией</w:t>
            </w:r>
          </w:p>
        </w:tc>
        <w:tc>
          <w:tcPr>
            <w:tcW w:w="7082" w:type="dxa"/>
          </w:tcPr>
          <w:p w:rsidR="00B55D8D" w:rsidRPr="008A1A2F" w:rsidRDefault="004810FC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  <w:t>-</w:t>
            </w:r>
          </w:p>
        </w:tc>
      </w:tr>
      <w:tr w:rsidR="00065B18" w:rsidTr="00065B18">
        <w:tc>
          <w:tcPr>
            <w:tcW w:w="2263" w:type="dxa"/>
          </w:tcPr>
          <w:p w:rsidR="00065B18" w:rsidRDefault="00065B18" w:rsidP="00190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065B18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</w:p>
        </w:tc>
      </w:tr>
      <w:tr w:rsidR="004810FC" w:rsidTr="00065B18">
        <w:tc>
          <w:tcPr>
            <w:tcW w:w="2263" w:type="dxa"/>
          </w:tcPr>
          <w:p w:rsidR="004810FC" w:rsidRPr="004810FC" w:rsidRDefault="00190CAC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с которыми заключаются соглашения (договоры) о предоставлении субсидий</w:t>
            </w:r>
          </w:p>
        </w:tc>
        <w:tc>
          <w:tcPr>
            <w:tcW w:w="7082" w:type="dxa"/>
          </w:tcPr>
          <w:p w:rsidR="004810FC" w:rsidRDefault="00190CAC" w:rsidP="00AE44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A2F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="00AE44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A2F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«Центр Отопительной Техники»</w:t>
            </w:r>
          </w:p>
          <w:p w:rsidR="00565F62" w:rsidRDefault="00565F62" w:rsidP="00565F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 8601041415/860101001</w:t>
            </w:r>
          </w:p>
          <w:p w:rsidR="00565F62" w:rsidRDefault="00565F62" w:rsidP="00565F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628011, г. Ханты-Мансийск,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125</w:t>
            </w:r>
          </w:p>
        </w:tc>
      </w:tr>
      <w:tr w:rsidR="00065B18" w:rsidTr="00065B18">
        <w:tc>
          <w:tcPr>
            <w:tcW w:w="2263" w:type="dxa"/>
          </w:tcPr>
          <w:p w:rsidR="00065B18" w:rsidRDefault="00065B18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065B18" w:rsidRPr="008A1A2F" w:rsidRDefault="00065B18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CAC" w:rsidTr="00065B18">
        <w:tc>
          <w:tcPr>
            <w:tcW w:w="2263" w:type="dxa"/>
          </w:tcPr>
          <w:p w:rsidR="00190CAC" w:rsidRDefault="00190CAC" w:rsidP="007D2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размер предоставляемой субсидии</w:t>
            </w:r>
            <w:r w:rsidR="00604D14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</w:p>
        </w:tc>
        <w:tc>
          <w:tcPr>
            <w:tcW w:w="7082" w:type="dxa"/>
          </w:tcPr>
          <w:p w:rsidR="006278F2" w:rsidRDefault="006278F2" w:rsidP="006278F2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16 028 571 (Шестнадцать миллионов двадцать восемь тысяч пятьсот семьдесят один) рубль 45 копеек.</w:t>
            </w:r>
          </w:p>
          <w:p w:rsidR="00190CAC" w:rsidRDefault="00190CAC" w:rsidP="00B55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  <w:lang w:eastAsia="x-none"/>
              </w:rPr>
            </w:pPr>
          </w:p>
        </w:tc>
      </w:tr>
    </w:tbl>
    <w:p w:rsidR="00C91F7F" w:rsidRDefault="00C91F7F" w:rsidP="00565F62">
      <w:bookmarkStart w:id="0" w:name="_GoBack"/>
      <w:bookmarkEnd w:id="0"/>
    </w:p>
    <w:sectPr w:rsidR="00C91F7F" w:rsidSect="00065B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901CE"/>
    <w:multiLevelType w:val="multilevel"/>
    <w:tmpl w:val="961092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F5"/>
    <w:rsid w:val="00015AF5"/>
    <w:rsid w:val="00065B18"/>
    <w:rsid w:val="00190CAC"/>
    <w:rsid w:val="001A49F2"/>
    <w:rsid w:val="001B5020"/>
    <w:rsid w:val="004810FC"/>
    <w:rsid w:val="00565F62"/>
    <w:rsid w:val="00604D14"/>
    <w:rsid w:val="006278F2"/>
    <w:rsid w:val="007D2DE3"/>
    <w:rsid w:val="008A1A2F"/>
    <w:rsid w:val="009657E6"/>
    <w:rsid w:val="00A154E3"/>
    <w:rsid w:val="00AE44DE"/>
    <w:rsid w:val="00B55D8D"/>
    <w:rsid w:val="00C91F7F"/>
    <w:rsid w:val="00F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4903-99AE-405F-B7EA-096D45C3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27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6278F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Пчелинцева</dc:creator>
  <cp:keywords/>
  <dc:description/>
  <cp:lastModifiedBy>Нина Пчелинцева</cp:lastModifiedBy>
  <cp:revision>15</cp:revision>
  <cp:lastPrinted>2022-02-16T06:16:00Z</cp:lastPrinted>
  <dcterms:created xsi:type="dcterms:W3CDTF">2022-02-16T05:28:00Z</dcterms:created>
  <dcterms:modified xsi:type="dcterms:W3CDTF">2022-02-16T07:27:00Z</dcterms:modified>
</cp:coreProperties>
</file>